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5CB2" w:rsidRPr="00082963" w:rsidRDefault="0093143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</w:r>
      <w:r>
        <w:rPr>
          <w:rFonts w:ascii="Times New Roman" w:hAnsi="Times New Roman" w:cs="Times New Roman"/>
          <w:b/>
          <w:sz w:val="20"/>
          <w:szCs w:val="20"/>
        </w:rPr>
        <w:tab/>
        <w:t xml:space="preserve">        </w:t>
      </w: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Zał. Nr 2 do SIWZ</w:t>
      </w:r>
    </w:p>
    <w:p w:rsidR="00151F09" w:rsidRPr="00082963" w:rsidRDefault="00FC5CB2">
      <w:pPr>
        <w:rPr>
          <w:rFonts w:ascii="Times New Roman" w:hAnsi="Times New Roman" w:cs="Times New Roman"/>
          <w:b/>
          <w:sz w:val="20"/>
          <w:szCs w:val="20"/>
        </w:rPr>
      </w:pPr>
      <w:r w:rsidRPr="00082963">
        <w:rPr>
          <w:rFonts w:ascii="Times New Roman" w:hAnsi="Times New Roman" w:cs="Times New Roman"/>
          <w:b/>
          <w:sz w:val="20"/>
          <w:szCs w:val="20"/>
        </w:rPr>
        <w:t>WYKAZ ROBÓT OBJĘTYCH ZAMÓWIENIEM pn. „</w:t>
      </w:r>
      <w:r w:rsidR="00E2087E" w:rsidRPr="00082963">
        <w:rPr>
          <w:rFonts w:ascii="Times New Roman" w:hAnsi="Times New Roman" w:cs="Times New Roman"/>
          <w:b/>
          <w:sz w:val="20"/>
          <w:szCs w:val="20"/>
        </w:rPr>
        <w:t xml:space="preserve">PRZEBUDOWA PLACU 3 MAJA W </w:t>
      </w:r>
      <w:r w:rsidRPr="00082963">
        <w:rPr>
          <w:rFonts w:ascii="Times New Roman" w:hAnsi="Times New Roman" w:cs="Times New Roman"/>
          <w:b/>
          <w:sz w:val="20"/>
          <w:szCs w:val="20"/>
        </w:rPr>
        <w:t>SANDOMIERZU – ETAP</w:t>
      </w:r>
      <w:r w:rsidR="005564A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082963">
        <w:rPr>
          <w:rFonts w:ascii="Times New Roman" w:hAnsi="Times New Roman" w:cs="Times New Roman"/>
          <w:b/>
          <w:sz w:val="20"/>
          <w:szCs w:val="20"/>
        </w:rPr>
        <w:t>II”</w:t>
      </w:r>
    </w:p>
    <w:p w:rsidR="00FC5CB2" w:rsidRPr="00082963" w:rsidRDefault="00FC5CB2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4683"/>
        <w:gridCol w:w="64"/>
        <w:gridCol w:w="783"/>
        <w:gridCol w:w="1376"/>
        <w:gridCol w:w="1811"/>
      </w:tblGrid>
      <w:tr w:rsidR="00FC5CB2" w:rsidRPr="00082963" w:rsidTr="00015889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Lp. 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Opis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J. m.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Obmiar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DF55B1">
        <w:tc>
          <w:tcPr>
            <w:tcW w:w="9288" w:type="dxa"/>
            <w:gridSpan w:val="6"/>
          </w:tcPr>
          <w:p w:rsidR="00FC5CB2" w:rsidRPr="00082963" w:rsidRDefault="00FC5CB2" w:rsidP="00DF55B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Przebudowa Placu 3 Maja - architektura</w:t>
            </w:r>
          </w:p>
        </w:tc>
      </w:tr>
      <w:tr w:rsidR="00FC5CB2" w:rsidRPr="00082963" w:rsidTr="00CA3803">
        <w:tc>
          <w:tcPr>
            <w:tcW w:w="5318" w:type="dxa"/>
            <w:gridSpan w:val="3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1.</w:t>
            </w: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Roboty rozbiórkowe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Rozebranie ręczne nawierzchni z mieszanek mineralno bitumicznych o grubości 6 cm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FC5CB2" w:rsidRPr="00082963" w:rsidRDefault="00CB22C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Mechaniczne rozebranie podbudowy z kruszywa kamiennego o grubości 15 cm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FC5CB2" w:rsidRPr="00082963" w:rsidRDefault="00CB22C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Rozebranie krawężników betonowych 20x30 cm na podsypce piaskowej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190.000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Załadowanie gruzu koparko ładowarką przy obsłudze na zmianę roboczą przez 5 samochodów samowyładowawczych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91.200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Wywiezienie gruzu z terenu rozbiórki przy mechanicznym załadunku i wyładowaniu samochodami samowyładowawczymi – na odległość 9 km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91.200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Przyjecie gruzu na wysypisku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CA3803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.200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318" w:type="dxa"/>
            <w:gridSpan w:val="3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2. Roboty ziemne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Mechaniczne wykonanie koryta na całej szerokości jezdni i chodników w gruncie kat. I-IV grub. 20 cm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FC5CB2" w:rsidRPr="00082963" w:rsidRDefault="00CB22C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Roboty ziemne wykonane koparkami przedsiębiernymi o poj. Łyżki 1,20 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 w gruncie kat.  z transportem urobku samochodami samowyładowawczymi – na odległość 5 km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75.200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3803" w:rsidRPr="00082963" w:rsidTr="00CA3803">
        <w:tc>
          <w:tcPr>
            <w:tcW w:w="571" w:type="dxa"/>
          </w:tcPr>
          <w:p w:rsidR="00CA3803" w:rsidRPr="00082963" w:rsidRDefault="00CA3803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4747" w:type="dxa"/>
            <w:gridSpan w:val="2"/>
          </w:tcPr>
          <w:p w:rsidR="00CA3803" w:rsidRPr="00082963" w:rsidRDefault="00CA3803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Mechaniczne profilowanie i zagęszczanie podłoża pod warstwy konstrukcyjne nawierzchni w gruncie kat. I-IV</w:t>
            </w:r>
          </w:p>
        </w:tc>
        <w:tc>
          <w:tcPr>
            <w:tcW w:w="783" w:type="dxa"/>
          </w:tcPr>
          <w:p w:rsidR="00CA3803" w:rsidRPr="00CA3803" w:rsidRDefault="00CA3803" w:rsidP="00DF55B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CA3803" w:rsidRPr="00082963" w:rsidRDefault="00CA3803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365.00</w:t>
            </w:r>
          </w:p>
        </w:tc>
        <w:tc>
          <w:tcPr>
            <w:tcW w:w="1811" w:type="dxa"/>
          </w:tcPr>
          <w:p w:rsidR="00CA3803" w:rsidRPr="00082963" w:rsidRDefault="00CA3803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318" w:type="dxa"/>
            <w:gridSpan w:val="3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3. Układanie nawierzchni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Podbudowa z kruszywa łamanego – warstwa dolna o grub. po zagęszczeniu 15 cm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FC5CB2" w:rsidRPr="00082963" w:rsidRDefault="00CB22C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Chodniki z płyt betonowych 60x60x6 cm na podsypce cementowo – piaskowej z wypełnieniem spoin zaprawą cementową płyty chodnikowe brukowe płukane o wymiarach 60x60x6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FC5CB2" w:rsidRPr="00082963" w:rsidRDefault="00CB22C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365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318" w:type="dxa"/>
            <w:gridSpan w:val="3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4. Obrzeża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4.1.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Obrzeża betonowe o wymiarach 30x8 cm na betonie z wypeł. Spin zapr. cementową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190.000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318" w:type="dxa"/>
            <w:gridSpan w:val="3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5. Zagospodarowanie terenu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Salon miejski – ustawienie urządzeń z przygotowaniem podłoża – donica ze stali nierdzewnej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Salon miejski – ustawienie urządzeń z przygotowaniem podłoża – ławka z oparciem ze stali nierdzewnej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Salon miejski – ustawienie urządzeń z przygotowaniem podłoża – hamak ze stali nierdzewnej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CA380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47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Salon miejski – ustawienie urządzeń z przygotowaniem podłoża – ławka ze stołem ze stali nierdzewnej</w:t>
            </w:r>
          </w:p>
        </w:tc>
        <w:tc>
          <w:tcPr>
            <w:tcW w:w="7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DF55B1">
        <w:tc>
          <w:tcPr>
            <w:tcW w:w="9288" w:type="dxa"/>
            <w:gridSpan w:val="6"/>
          </w:tcPr>
          <w:p w:rsidR="00FC5CB2" w:rsidRPr="00082963" w:rsidRDefault="00FC5CB2" w:rsidP="00DF55B1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Przebudowa Placu 3 Maja - Zieleń</w:t>
            </w:r>
          </w:p>
        </w:tc>
      </w:tr>
      <w:tr w:rsidR="00FC5CB2" w:rsidRPr="00082963" w:rsidTr="00082963">
        <w:tc>
          <w:tcPr>
            <w:tcW w:w="5254" w:type="dxa"/>
            <w:gridSpan w:val="2"/>
          </w:tcPr>
          <w:p w:rsidR="00FC5CB2" w:rsidRPr="00082963" w:rsidRDefault="00FC5CB2" w:rsidP="00DF55B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Wycinka drzew i krzewów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="00CB22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Zabezpieczenie drzew o średnicy ponad 30 cm na okres wykonywania robót ziemnych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CB22C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254" w:type="dxa"/>
            <w:gridSpan w:val="2"/>
          </w:tcPr>
          <w:p w:rsidR="00FC5CB2" w:rsidRPr="00082963" w:rsidRDefault="00FC5CB2" w:rsidP="00DF55B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Prace przygotowawcze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8F5B9E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Oczyszczenie terenu z resztek budowlanych, gruzu i </w:t>
            </w:r>
            <w:r w:rsidRPr="000829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śmieci – wywiezienie zanieczyszczeń samochodami na odległość do 1.0 km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8F5B9E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.2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Oczyszczenie terenu z resztek budowlanych, gruzu i śmieci – wywiezienie zanieczyszczeń samochodami  - dodatek za dalsze 0,5 km</w:t>
            </w:r>
          </w:p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Krotność=8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1.500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8F5B9E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Ręczne zdjęcie warstwy ziemi urodzajnej z transportem taczkami (grunt zadarniony)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37.500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8F5B9E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.4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Ręczne roboty ziemne z transportem urobku samochodami samowyładowawczymi na odległość do 1 km (kat. gruntu III)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37.500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8F5B9E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.5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Nakłady uzupełniające za każde dalsze rozpoczęte 0,5 km transportu ponad 1 km samochodami samowyładowawczymi po terenie lub drogach gruntowych ziemi kat. III-IV</w:t>
            </w:r>
          </w:p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Krotność=8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37.500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8F5B9E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.6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Rozścielenie ziemi urodzajnej ręczne z transportem taczkami na terenie płaskim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37.500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8F5B9E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.7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Ręczne przekopanie gleby na terenie płaskim w gruncie kat. III zadarnionym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FC5CB2" w:rsidRPr="00082963" w:rsidRDefault="008F5B9E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  <w:r w:rsidR="00FC5CB2" w:rsidRPr="00082963">
              <w:rPr>
                <w:rFonts w:ascii="Times New Roman" w:hAnsi="Times New Roman" w:cs="Times New Roman"/>
                <w:sz w:val="20"/>
                <w:szCs w:val="20"/>
              </w:rPr>
              <w:t>.00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254" w:type="dxa"/>
            <w:gridSpan w:val="2"/>
          </w:tcPr>
          <w:p w:rsidR="00FC5CB2" w:rsidRPr="00082963" w:rsidRDefault="00FC5CB2" w:rsidP="00DF55B1">
            <w:pPr>
              <w:pStyle w:val="Akapitzlist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Założenie zieleni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Sadzenie drzew liściastych form piennych na terenie płaskim w gruncie Kat. III z całkowitą zaprawą dołów, średnica/głębokość: 0,7 m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Sadzenie krzewów liściastych form naturalnych na terenie płaskim w gruncie kat. III z całkowitą zaprawą dołów; średnica/głębokość: 0,5 m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937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Sadzenie krzewów iglastych na terenie płaskim w gruncie kat. III z zaprawą dołów średnica/głębokość: 0,5 m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3.4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Obsadzanie kwietników roślinami kwietnikowymi przy ilości 4szt./m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 – trawy ozdobne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3.5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Obsadzanie kwietników roślinami cebulkowymi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96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3.6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Obsadzanie kwietników bylinami przy ilości 4 szt/m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3.7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Obsadzanie kwietników pnączami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3.8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Wzmacnianie powierzchni agrowłókniną sposobem ręcznym</w:t>
            </w:r>
          </w:p>
        </w:tc>
        <w:tc>
          <w:tcPr>
            <w:tcW w:w="847" w:type="dxa"/>
            <w:gridSpan w:val="2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376" w:type="dxa"/>
          </w:tcPr>
          <w:p w:rsidR="00FC5CB2" w:rsidRPr="00082963" w:rsidRDefault="00CB22C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725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5CB2" w:rsidRPr="00082963" w:rsidTr="00082963">
        <w:tc>
          <w:tcPr>
            <w:tcW w:w="57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3.9</w:t>
            </w:r>
          </w:p>
        </w:tc>
        <w:tc>
          <w:tcPr>
            <w:tcW w:w="4683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Ręczne rozrzucanie kory na terenie płaskim grubość warstwy 5 cm</w:t>
            </w:r>
          </w:p>
        </w:tc>
        <w:tc>
          <w:tcPr>
            <w:tcW w:w="847" w:type="dxa"/>
            <w:gridSpan w:val="2"/>
          </w:tcPr>
          <w:p w:rsidR="00FC5CB2" w:rsidRPr="00082963" w:rsidRDefault="00CB22C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</w:t>
            </w:r>
          </w:p>
        </w:tc>
        <w:tc>
          <w:tcPr>
            <w:tcW w:w="1376" w:type="dxa"/>
          </w:tcPr>
          <w:p w:rsidR="00FC5CB2" w:rsidRPr="00082963" w:rsidRDefault="00CB22C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0,07</w:t>
            </w:r>
            <w:r w:rsidR="00CA380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11" w:type="dxa"/>
          </w:tcPr>
          <w:p w:rsidR="00FC5CB2" w:rsidRPr="00082963" w:rsidRDefault="00FC5CB2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82963">
        <w:tc>
          <w:tcPr>
            <w:tcW w:w="7477" w:type="dxa"/>
            <w:gridSpan w:val="5"/>
          </w:tcPr>
          <w:p w:rsidR="00015889" w:rsidRPr="00082963" w:rsidRDefault="00015889" w:rsidP="00015889">
            <w:pPr>
              <w:pStyle w:val="Akapitzlist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Przebudowa Placu 3 Maja </w:t>
            </w:r>
            <w:r w:rsidR="00082963"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–</w:t>
            </w: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Monitoring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2963" w:rsidRPr="00082963" w:rsidTr="00082963">
        <w:tc>
          <w:tcPr>
            <w:tcW w:w="7477" w:type="dxa"/>
            <w:gridSpan w:val="5"/>
          </w:tcPr>
          <w:p w:rsidR="00082963" w:rsidRPr="00082963" w:rsidRDefault="00082963" w:rsidP="00082963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b/>
                <w:sz w:val="20"/>
                <w:szCs w:val="20"/>
              </w:rPr>
              <w:t>Instalacja monitoringu wizyjnego</w:t>
            </w:r>
          </w:p>
        </w:tc>
        <w:tc>
          <w:tcPr>
            <w:tcW w:w="1811" w:type="dxa"/>
          </w:tcPr>
          <w:p w:rsidR="00082963" w:rsidRPr="00082963" w:rsidRDefault="00082963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Montaż złącza światłowodowego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10.000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Obudowa o powierzchni do 0.1 m</w:t>
            </w:r>
            <w:r w:rsidRPr="0008296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Aparaty elektryczne o masie do 5 kg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1.4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Montaż zasilacza do 12 V DC/17 W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Montaż urządzenia zdalnej transmisji i monitoringu – interfejs cyfrowy sygnalizujący wykorzystujący specjalizowane tory transmisji 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16.000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1.6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Montaż paneli rozdzielczych RJ 45 w przygotowanych stelażach 19”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1.7 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Montaż elementów systemu telewizji użytkowej – urządzenia do cyfrowego zapisu obrazów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1.8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Montaż modułu scalonego lub pamięci EPROM w centrali alarmowej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1.9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Montaż elementów systemu telewizji użytkowej – kamera TVU zewnętrzna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1.10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Dodatek za utrudnienia przy montażu elementów </w:t>
            </w:r>
            <w:r w:rsidRPr="000829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systemu TVU – obiektyw ze zmienną ogniskową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1.11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Dodatek za utrudnienia przy montażu elementów systemu TVU – wysokość powyżej 4 m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1.12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 xml:space="preserve">Montaż elementów systemu telewizji użytkowej – kamera TVU zewnętrzna - montaż uchwytów lub obudowy ochronnej 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1.13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Próby funkcjonowania elementów systemu telewizji użytkowej - kamera TVU zewnętrzna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szt.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1.14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Uruchomienie systemu TVU – linia transmisji danych i parametrów sterujących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linia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15889" w:rsidRPr="00082963" w:rsidTr="00015889">
        <w:tc>
          <w:tcPr>
            <w:tcW w:w="57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1.15</w:t>
            </w:r>
          </w:p>
        </w:tc>
        <w:tc>
          <w:tcPr>
            <w:tcW w:w="4683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Wykonanie pomiarów torów transmisji zgodnie z wymaganiami</w:t>
            </w:r>
          </w:p>
        </w:tc>
        <w:tc>
          <w:tcPr>
            <w:tcW w:w="847" w:type="dxa"/>
            <w:gridSpan w:val="2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pomiar</w:t>
            </w:r>
          </w:p>
        </w:tc>
        <w:tc>
          <w:tcPr>
            <w:tcW w:w="1376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82963">
              <w:rPr>
                <w:rFonts w:ascii="Times New Roman" w:hAnsi="Times New Roman" w:cs="Times New Roman"/>
                <w:sz w:val="20"/>
                <w:szCs w:val="20"/>
              </w:rPr>
              <w:t>4.000</w:t>
            </w:r>
          </w:p>
        </w:tc>
        <w:tc>
          <w:tcPr>
            <w:tcW w:w="1811" w:type="dxa"/>
          </w:tcPr>
          <w:p w:rsidR="00015889" w:rsidRPr="00082963" w:rsidRDefault="00015889" w:rsidP="00DF55B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D203A" w:rsidRPr="00082963" w:rsidRDefault="001D203A" w:rsidP="00FC5CB2">
      <w:pPr>
        <w:rPr>
          <w:rFonts w:ascii="Times New Roman" w:hAnsi="Times New Roman" w:cs="Times New Roman"/>
          <w:sz w:val="20"/>
          <w:szCs w:val="20"/>
        </w:rPr>
      </w:pPr>
    </w:p>
    <w:p w:rsidR="00FC5CB2" w:rsidRPr="00082963" w:rsidRDefault="00FC5CB2" w:rsidP="00015889">
      <w:pPr>
        <w:jc w:val="both"/>
        <w:rPr>
          <w:rFonts w:ascii="Times New Roman" w:hAnsi="Times New Roman" w:cs="Times New Roman"/>
          <w:sz w:val="20"/>
          <w:szCs w:val="20"/>
        </w:rPr>
      </w:pPr>
      <w:r w:rsidRPr="00082963">
        <w:rPr>
          <w:rFonts w:ascii="Times New Roman" w:hAnsi="Times New Roman" w:cs="Times New Roman"/>
          <w:sz w:val="20"/>
          <w:szCs w:val="20"/>
        </w:rPr>
        <w:t>Niniejszy wykaz sporządzony został na podstawie przedmiaru opracowanego w pełnym zakresie dla realizacji inwestycji w docelowym kształcie</w:t>
      </w:r>
      <w:r w:rsidR="00E2087E" w:rsidRPr="00082963">
        <w:rPr>
          <w:rFonts w:ascii="Times New Roman" w:hAnsi="Times New Roman" w:cs="Times New Roman"/>
          <w:sz w:val="20"/>
          <w:szCs w:val="20"/>
        </w:rPr>
        <w:t xml:space="preserve">. Opracowany wykaz jest tylko dokumentem pomocniczym i powinien być wykorzystany jedynie w niezbędnym zakresie, pozwalającym na realizacje II Etapu – Przebudowa Placu 3 Maja w Sandomierzu. Przy przygotowaniu </w:t>
      </w:r>
      <w:r w:rsidR="001D203A" w:rsidRPr="00082963">
        <w:rPr>
          <w:rFonts w:ascii="Times New Roman" w:hAnsi="Times New Roman" w:cs="Times New Roman"/>
          <w:sz w:val="20"/>
          <w:szCs w:val="20"/>
        </w:rPr>
        <w:t xml:space="preserve">oferty cenowej Wykonawca powinien </w:t>
      </w:r>
      <w:r w:rsidR="00886BC5" w:rsidRPr="00082963">
        <w:rPr>
          <w:rFonts w:ascii="Times New Roman" w:hAnsi="Times New Roman" w:cs="Times New Roman"/>
          <w:sz w:val="20"/>
          <w:szCs w:val="20"/>
        </w:rPr>
        <w:t>w</w:t>
      </w:r>
      <w:r w:rsidR="00015889" w:rsidRPr="00082963">
        <w:rPr>
          <w:rFonts w:ascii="Times New Roman" w:hAnsi="Times New Roman" w:cs="Times New Roman"/>
          <w:sz w:val="20"/>
          <w:szCs w:val="20"/>
        </w:rPr>
        <w:t xml:space="preserve"> </w:t>
      </w:r>
      <w:r w:rsidR="001D203A" w:rsidRPr="00082963">
        <w:rPr>
          <w:rFonts w:ascii="Times New Roman" w:hAnsi="Times New Roman" w:cs="Times New Roman"/>
          <w:sz w:val="20"/>
          <w:szCs w:val="20"/>
        </w:rPr>
        <w:t xml:space="preserve">szczególności uwzględnić </w:t>
      </w:r>
      <w:r w:rsidR="00015889" w:rsidRPr="00082963">
        <w:rPr>
          <w:rFonts w:ascii="Times New Roman" w:hAnsi="Times New Roman" w:cs="Times New Roman"/>
          <w:sz w:val="20"/>
          <w:szCs w:val="20"/>
        </w:rPr>
        <w:t xml:space="preserve">                      </w:t>
      </w:r>
      <w:r w:rsidR="001D203A" w:rsidRPr="00082963">
        <w:rPr>
          <w:rFonts w:ascii="Times New Roman" w:hAnsi="Times New Roman" w:cs="Times New Roman"/>
          <w:sz w:val="20"/>
          <w:szCs w:val="20"/>
        </w:rPr>
        <w:t xml:space="preserve">i wycenić te elementy, które są niezbędne do realizacji Etapu II zadania inwestycyjnego. </w:t>
      </w:r>
    </w:p>
    <w:p w:rsidR="00151F09" w:rsidRPr="00082963" w:rsidRDefault="00151F09">
      <w:pPr>
        <w:rPr>
          <w:rFonts w:ascii="Times New Roman" w:hAnsi="Times New Roman" w:cs="Times New Roman"/>
          <w:sz w:val="20"/>
          <w:szCs w:val="20"/>
        </w:rPr>
      </w:pPr>
    </w:p>
    <w:p w:rsidR="00151F09" w:rsidRPr="00082963" w:rsidRDefault="00151F09">
      <w:pPr>
        <w:rPr>
          <w:rFonts w:ascii="Times New Roman" w:hAnsi="Times New Roman" w:cs="Times New Roman"/>
          <w:sz w:val="20"/>
          <w:szCs w:val="20"/>
        </w:rPr>
      </w:pPr>
    </w:p>
    <w:p w:rsidR="00151F09" w:rsidRPr="00082963" w:rsidRDefault="00151F09">
      <w:pPr>
        <w:rPr>
          <w:rFonts w:ascii="Times New Roman" w:hAnsi="Times New Roman" w:cs="Times New Roman"/>
          <w:sz w:val="20"/>
          <w:szCs w:val="20"/>
        </w:rPr>
      </w:pPr>
    </w:p>
    <w:p w:rsidR="00151F09" w:rsidRPr="00082963" w:rsidRDefault="00151F09">
      <w:pPr>
        <w:rPr>
          <w:rFonts w:ascii="Times New Roman" w:hAnsi="Times New Roman" w:cs="Times New Roman"/>
          <w:sz w:val="20"/>
          <w:szCs w:val="20"/>
        </w:rPr>
      </w:pPr>
    </w:p>
    <w:sectPr w:rsidR="00151F09" w:rsidRPr="00082963" w:rsidSect="00071F1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BFE" w:rsidRDefault="00683BFE" w:rsidP="00151F09">
      <w:pPr>
        <w:spacing w:after="0" w:line="240" w:lineRule="auto"/>
      </w:pPr>
      <w:r>
        <w:separator/>
      </w:r>
    </w:p>
  </w:endnote>
  <w:endnote w:type="continuationSeparator" w:id="0">
    <w:p w:rsidR="00683BFE" w:rsidRDefault="00683BFE" w:rsidP="00151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BFE" w:rsidRDefault="00683BFE" w:rsidP="00151F09">
      <w:pPr>
        <w:spacing w:after="0" w:line="240" w:lineRule="auto"/>
      </w:pPr>
      <w:r>
        <w:separator/>
      </w:r>
    </w:p>
  </w:footnote>
  <w:footnote w:type="continuationSeparator" w:id="0">
    <w:p w:rsidR="00683BFE" w:rsidRDefault="00683BFE" w:rsidP="00151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949" w:type="dxa"/>
      <w:tblInd w:w="-1134" w:type="dxa"/>
      <w:tblLook w:val="00A0" w:firstRow="1" w:lastRow="0" w:firstColumn="1" w:lastColumn="0" w:noHBand="0" w:noVBand="0"/>
    </w:tblPr>
    <w:tblGrid>
      <w:gridCol w:w="10949"/>
    </w:tblGrid>
    <w:tr w:rsidR="002F6375" w:rsidRPr="00770436" w:rsidTr="004A7CAE">
      <w:trPr>
        <w:trHeight w:val="727"/>
      </w:trPr>
      <w:tc>
        <w:tcPr>
          <w:tcW w:w="10949" w:type="dxa"/>
        </w:tcPr>
        <w:p w:rsidR="002F6375" w:rsidRPr="00770436" w:rsidRDefault="002F6375" w:rsidP="004A7CAE">
          <w:pPr>
            <w:rPr>
              <w:rFonts w:ascii="Arial" w:eastAsia="Calibri" w:hAnsi="Arial" w:cs="Arial"/>
              <w:b/>
              <w:color w:val="00B050"/>
              <w:sz w:val="48"/>
              <w:szCs w:val="48"/>
            </w:rPr>
          </w:pPr>
          <w:r>
            <w:rPr>
              <w:noProof/>
              <w:lang w:val="en-US"/>
            </w:rPr>
            <w:t xml:space="preserve">                 </w:t>
          </w:r>
          <w:r>
            <w:rPr>
              <w:noProof/>
              <w:lang w:eastAsia="pl-PL"/>
            </w:rPr>
            <w:drawing>
              <wp:inline distT="0" distB="0" distL="0" distR="0">
                <wp:extent cx="1036320" cy="445135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36320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    </w:t>
          </w:r>
          <w:r>
            <w:rPr>
              <w:noProof/>
              <w:lang w:eastAsia="pl-PL"/>
            </w:rPr>
            <w:drawing>
              <wp:inline distT="0" distB="0" distL="0" distR="0">
                <wp:extent cx="1420495" cy="445135"/>
                <wp:effectExtent l="0" t="0" r="8255" b="0"/>
                <wp:docPr id="5" name="Obraz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049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   </w:t>
          </w:r>
          <w:r>
            <w:rPr>
              <w:noProof/>
              <w:lang w:eastAsia="pl-PL"/>
            </w:rPr>
            <w:drawing>
              <wp:inline distT="0" distB="0" distL="0" distR="0">
                <wp:extent cx="963295" cy="445135"/>
                <wp:effectExtent l="0" t="0" r="8255" b="0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295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       </w:t>
          </w:r>
          <w:r>
            <w:rPr>
              <w:noProof/>
              <w:lang w:eastAsia="pl-PL"/>
            </w:rPr>
            <w:drawing>
              <wp:inline distT="0" distB="0" distL="0" distR="0">
                <wp:extent cx="1469390" cy="445135"/>
                <wp:effectExtent l="0" t="0" r="0" b="0"/>
                <wp:docPr id="7" name="Obraz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9390" cy="4451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  <w:r>
            <w:rPr>
              <w:noProof/>
              <w:lang w:val="en-US"/>
            </w:rPr>
            <w:t xml:space="preserve">      </w:t>
          </w:r>
        </w:p>
      </w:tc>
    </w:tr>
  </w:tbl>
  <w:p w:rsidR="002F6375" w:rsidRDefault="002F637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1A697E"/>
    <w:multiLevelType w:val="hybridMultilevel"/>
    <w:tmpl w:val="BD16B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260CFF"/>
    <w:multiLevelType w:val="hybridMultilevel"/>
    <w:tmpl w:val="6B2E1B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1463E8"/>
    <w:multiLevelType w:val="hybridMultilevel"/>
    <w:tmpl w:val="C2DE686C"/>
    <w:lvl w:ilvl="0" w:tplc="972ABDD2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255D8"/>
    <w:multiLevelType w:val="hybridMultilevel"/>
    <w:tmpl w:val="13C60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654A"/>
    <w:rsid w:val="00000432"/>
    <w:rsid w:val="00015889"/>
    <w:rsid w:val="00022001"/>
    <w:rsid w:val="0002769B"/>
    <w:rsid w:val="00031E13"/>
    <w:rsid w:val="00071F18"/>
    <w:rsid w:val="00082963"/>
    <w:rsid w:val="000878F2"/>
    <w:rsid w:val="00095179"/>
    <w:rsid w:val="000D1204"/>
    <w:rsid w:val="00104B8F"/>
    <w:rsid w:val="00112569"/>
    <w:rsid w:val="00151F09"/>
    <w:rsid w:val="00157FE3"/>
    <w:rsid w:val="001D203A"/>
    <w:rsid w:val="001D5072"/>
    <w:rsid w:val="00232F1D"/>
    <w:rsid w:val="00287CC4"/>
    <w:rsid w:val="002B4E36"/>
    <w:rsid w:val="002B7F51"/>
    <w:rsid w:val="002C19B2"/>
    <w:rsid w:val="002D170F"/>
    <w:rsid w:val="002F6375"/>
    <w:rsid w:val="0030724F"/>
    <w:rsid w:val="00324DB8"/>
    <w:rsid w:val="00360AF6"/>
    <w:rsid w:val="003627F8"/>
    <w:rsid w:val="003D02A3"/>
    <w:rsid w:val="00450308"/>
    <w:rsid w:val="004562BE"/>
    <w:rsid w:val="004708D0"/>
    <w:rsid w:val="004A542F"/>
    <w:rsid w:val="004C7B25"/>
    <w:rsid w:val="00513992"/>
    <w:rsid w:val="0053637E"/>
    <w:rsid w:val="005564AB"/>
    <w:rsid w:val="0056654A"/>
    <w:rsid w:val="005D408A"/>
    <w:rsid w:val="006230E4"/>
    <w:rsid w:val="0065626D"/>
    <w:rsid w:val="00683BFE"/>
    <w:rsid w:val="0069580D"/>
    <w:rsid w:val="006C0778"/>
    <w:rsid w:val="006D1882"/>
    <w:rsid w:val="0075679C"/>
    <w:rsid w:val="007B525D"/>
    <w:rsid w:val="007D1F09"/>
    <w:rsid w:val="007E1B68"/>
    <w:rsid w:val="00822EAF"/>
    <w:rsid w:val="0083159A"/>
    <w:rsid w:val="008329A3"/>
    <w:rsid w:val="00886BC5"/>
    <w:rsid w:val="008F5B9E"/>
    <w:rsid w:val="009040FC"/>
    <w:rsid w:val="009060C6"/>
    <w:rsid w:val="00914081"/>
    <w:rsid w:val="0093143E"/>
    <w:rsid w:val="009679F4"/>
    <w:rsid w:val="00982D7D"/>
    <w:rsid w:val="00A303BE"/>
    <w:rsid w:val="00AB18DE"/>
    <w:rsid w:val="00AB4ABC"/>
    <w:rsid w:val="00B44758"/>
    <w:rsid w:val="00CA3803"/>
    <w:rsid w:val="00CB22C2"/>
    <w:rsid w:val="00CE0894"/>
    <w:rsid w:val="00D65831"/>
    <w:rsid w:val="00D82B57"/>
    <w:rsid w:val="00DB5B0C"/>
    <w:rsid w:val="00E068BC"/>
    <w:rsid w:val="00E2087E"/>
    <w:rsid w:val="00E957AB"/>
    <w:rsid w:val="00EA2A61"/>
    <w:rsid w:val="00FC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D0A201-9D8D-4C76-8F7D-8B0087E96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1F1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66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D120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151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51F09"/>
  </w:style>
  <w:style w:type="paragraph" w:styleId="Stopka">
    <w:name w:val="footer"/>
    <w:basedOn w:val="Normalny"/>
    <w:link w:val="StopkaZnak"/>
    <w:uiPriority w:val="99"/>
    <w:semiHidden/>
    <w:unhideWhenUsed/>
    <w:rsid w:val="00151F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51F09"/>
  </w:style>
  <w:style w:type="paragraph" w:styleId="Tekstdymka">
    <w:name w:val="Balloon Text"/>
    <w:basedOn w:val="Normalny"/>
    <w:link w:val="TekstdymkaZnak"/>
    <w:uiPriority w:val="99"/>
    <w:semiHidden/>
    <w:unhideWhenUsed/>
    <w:rsid w:val="002F63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6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FE03FB-1FC2-42D9-8962-27E13F67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pskrok</dc:creator>
  <cp:lastModifiedBy>Piotr Szyprowski</cp:lastModifiedBy>
  <cp:revision>18</cp:revision>
  <cp:lastPrinted>2018-05-21T11:26:00Z</cp:lastPrinted>
  <dcterms:created xsi:type="dcterms:W3CDTF">2018-05-17T13:28:00Z</dcterms:created>
  <dcterms:modified xsi:type="dcterms:W3CDTF">2018-05-29T11:15:00Z</dcterms:modified>
</cp:coreProperties>
</file>